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E14" w:rsidRPr="005A0996" w:rsidRDefault="00910E14" w:rsidP="00910E14">
      <w:pPr>
        <w:pStyle w:val="Heading1"/>
        <w:jc w:val="center"/>
        <w:rPr>
          <w:rFonts w:ascii="Garamond" w:hAnsi="Garamond"/>
          <w:color w:val="000000" w:themeColor="text1"/>
          <w:szCs w:val="22"/>
        </w:rPr>
      </w:pPr>
      <w:r w:rsidRPr="005A0996">
        <w:rPr>
          <w:rFonts w:ascii="Garamond" w:hAnsi="Garamond"/>
          <w:color w:val="000000" w:themeColor="text1"/>
          <w:szCs w:val="22"/>
        </w:rPr>
        <w:t>CITY OF SILVER GROVE, KENTUCKY</w:t>
      </w:r>
    </w:p>
    <w:p w:rsidR="00910E14" w:rsidRPr="005A0996" w:rsidRDefault="00910E14" w:rsidP="00910E14">
      <w:pPr>
        <w:jc w:val="center"/>
        <w:rPr>
          <w:color w:val="000000" w:themeColor="text1"/>
          <w:szCs w:val="22"/>
        </w:rPr>
      </w:pPr>
      <w:r w:rsidRPr="005A0996">
        <w:rPr>
          <w:b/>
          <w:bCs/>
          <w:color w:val="000000" w:themeColor="text1"/>
          <w:szCs w:val="22"/>
        </w:rPr>
        <w:t xml:space="preserve">ORDINANCE NO. </w:t>
      </w:r>
      <w:r>
        <w:rPr>
          <w:b/>
          <w:bCs/>
          <w:color w:val="000000" w:themeColor="text1"/>
          <w:szCs w:val="22"/>
        </w:rPr>
        <w:t>24</w:t>
      </w:r>
      <w:r w:rsidRPr="005A0996">
        <w:rPr>
          <w:b/>
          <w:bCs/>
          <w:color w:val="000000" w:themeColor="text1"/>
          <w:szCs w:val="22"/>
        </w:rPr>
        <w:t>-0501</w:t>
      </w:r>
    </w:p>
    <w:p w:rsidR="00910E14" w:rsidRPr="005A0996" w:rsidRDefault="00910E14" w:rsidP="00910E14">
      <w:pPr>
        <w:ind w:left="2160" w:right="2160"/>
        <w:rPr>
          <w:color w:val="000000" w:themeColor="text1"/>
          <w:szCs w:val="22"/>
        </w:rPr>
      </w:pPr>
    </w:p>
    <w:p w:rsidR="00910E14" w:rsidRPr="005A0996" w:rsidRDefault="00910E14" w:rsidP="00910E14">
      <w:pPr>
        <w:ind w:left="1440" w:right="1440"/>
        <w:jc w:val="both"/>
        <w:rPr>
          <w:b/>
          <w:color w:val="000000" w:themeColor="text1"/>
          <w:szCs w:val="22"/>
        </w:rPr>
      </w:pPr>
      <w:r w:rsidRPr="005A0996">
        <w:rPr>
          <w:b/>
          <w:color w:val="000000" w:themeColor="text1"/>
          <w:szCs w:val="22"/>
        </w:rPr>
        <w:t xml:space="preserve">AN ORDINANCE ADOPTING THE ANNUAL BUDGET </w:t>
      </w:r>
      <w:r>
        <w:rPr>
          <w:b/>
          <w:color w:val="000000" w:themeColor="text1"/>
          <w:szCs w:val="22"/>
        </w:rPr>
        <w:t>FOR THE FISCAL YEAR JULY 1, 2024 THROUGH JUNE 30, 2025</w:t>
      </w:r>
      <w:r w:rsidRPr="005A0996">
        <w:rPr>
          <w:b/>
          <w:color w:val="000000" w:themeColor="text1"/>
          <w:szCs w:val="22"/>
        </w:rPr>
        <w:t xml:space="preserve"> FOR THE CITY OF SILVER GROVE, CAMPBELL COUNTY, KENTUCKY, ESTIMATING THE REVENUES AND RESOURCES, AND APPROPRIATING FUNDS FOR THE OPERATION OF THE CITY.</w:t>
      </w:r>
    </w:p>
    <w:p w:rsidR="00910E14" w:rsidRPr="005A0996" w:rsidRDefault="00910E14" w:rsidP="00910E14">
      <w:pPr>
        <w:rPr>
          <w:color w:val="000000" w:themeColor="text1"/>
          <w:szCs w:val="22"/>
        </w:rPr>
      </w:pPr>
    </w:p>
    <w:p w:rsidR="00910E14" w:rsidRPr="005A0996" w:rsidRDefault="00910E14" w:rsidP="00910E14">
      <w:pPr>
        <w:widowControl/>
        <w:autoSpaceDE/>
        <w:autoSpaceDN/>
        <w:adjustRightInd/>
        <w:jc w:val="both"/>
        <w:rPr>
          <w:rFonts w:eastAsia="Arial Narrow"/>
          <w:b/>
          <w:color w:val="000000" w:themeColor="text1"/>
          <w:szCs w:val="22"/>
        </w:rPr>
      </w:pPr>
      <w:r w:rsidRPr="005A0996">
        <w:rPr>
          <w:rFonts w:eastAsia="Arial Narrow"/>
          <w:b/>
          <w:color w:val="000000" w:themeColor="text1"/>
          <w:szCs w:val="22"/>
        </w:rPr>
        <w:tab/>
        <w:t>WHEREAS,</w:t>
      </w:r>
      <w:r w:rsidRPr="005A0996">
        <w:rPr>
          <w:rFonts w:eastAsia="Arial Narrow"/>
          <w:color w:val="000000" w:themeColor="text1"/>
          <w:szCs w:val="22"/>
        </w:rPr>
        <w:t xml:space="preserve"> an Annual Budget Proposal and Message has been prepared and delivered to the City Council of the City of Silver Grove, Kentucky; and</w:t>
      </w:r>
      <w:r w:rsidRPr="005A0996">
        <w:rPr>
          <w:rFonts w:eastAsia="Arial Narrow"/>
          <w:b/>
          <w:color w:val="000000" w:themeColor="text1"/>
          <w:szCs w:val="22"/>
        </w:rPr>
        <w:t xml:space="preserve"> </w:t>
      </w:r>
    </w:p>
    <w:p w:rsidR="00910E14" w:rsidRPr="005A0996" w:rsidRDefault="00910E14" w:rsidP="00910E14">
      <w:pPr>
        <w:widowControl/>
        <w:autoSpaceDE/>
        <w:autoSpaceDN/>
        <w:adjustRightInd/>
        <w:jc w:val="both"/>
        <w:rPr>
          <w:rFonts w:eastAsia="Arial Narrow"/>
          <w:b/>
          <w:color w:val="000000" w:themeColor="text1"/>
          <w:szCs w:val="22"/>
        </w:rPr>
      </w:pPr>
    </w:p>
    <w:p w:rsidR="00910E14" w:rsidRPr="005A0996" w:rsidRDefault="00910E14" w:rsidP="00910E14">
      <w:pPr>
        <w:widowControl/>
        <w:autoSpaceDE/>
        <w:autoSpaceDN/>
        <w:adjustRightInd/>
        <w:ind w:firstLine="720"/>
        <w:jc w:val="both"/>
        <w:rPr>
          <w:rFonts w:eastAsia="Arial Narrow"/>
          <w:color w:val="000000" w:themeColor="text1"/>
          <w:szCs w:val="22"/>
        </w:rPr>
      </w:pPr>
      <w:r w:rsidRPr="005A0996">
        <w:rPr>
          <w:rFonts w:eastAsia="Arial Narrow"/>
          <w:b/>
          <w:color w:val="000000" w:themeColor="text1"/>
          <w:szCs w:val="22"/>
        </w:rPr>
        <w:t>WHEREAS,</w:t>
      </w:r>
      <w:r w:rsidRPr="005A0996">
        <w:rPr>
          <w:rFonts w:eastAsia="Arial Narrow"/>
          <w:color w:val="000000" w:themeColor="text1"/>
          <w:szCs w:val="22"/>
        </w:rPr>
        <w:t xml:space="preserve"> the City Council of the City of Silver Grove, Kentucky has reviewed the Annual Budget Propo</w:t>
      </w:r>
      <w:r>
        <w:rPr>
          <w:rFonts w:eastAsia="Arial Narrow"/>
          <w:color w:val="000000" w:themeColor="text1"/>
          <w:szCs w:val="22"/>
        </w:rPr>
        <w:t>sal for fiscal year July 1, 2024 through June 30, 2025</w:t>
      </w:r>
      <w:r w:rsidRPr="005A0996">
        <w:rPr>
          <w:rFonts w:eastAsia="Arial Narrow"/>
          <w:color w:val="000000" w:themeColor="text1"/>
          <w:szCs w:val="22"/>
        </w:rPr>
        <w:t>; and</w:t>
      </w:r>
    </w:p>
    <w:p w:rsidR="00910E14" w:rsidRPr="005A0996" w:rsidRDefault="00910E14" w:rsidP="00910E14">
      <w:pPr>
        <w:widowControl/>
        <w:autoSpaceDE/>
        <w:autoSpaceDN/>
        <w:adjustRightInd/>
        <w:ind w:firstLine="720"/>
        <w:jc w:val="both"/>
        <w:rPr>
          <w:rFonts w:eastAsia="Arial Narrow"/>
          <w:color w:val="000000" w:themeColor="text1"/>
          <w:szCs w:val="22"/>
        </w:rPr>
      </w:pPr>
    </w:p>
    <w:p w:rsidR="00910E14" w:rsidRPr="005A0996" w:rsidRDefault="00910E14" w:rsidP="00910E14">
      <w:pPr>
        <w:widowControl/>
        <w:autoSpaceDE/>
        <w:autoSpaceDN/>
        <w:adjustRightInd/>
        <w:ind w:firstLine="720"/>
        <w:jc w:val="both"/>
        <w:rPr>
          <w:rFonts w:eastAsia="Arial Narrow"/>
          <w:color w:val="000000" w:themeColor="text1"/>
          <w:szCs w:val="22"/>
        </w:rPr>
      </w:pPr>
      <w:r w:rsidRPr="005A0996">
        <w:rPr>
          <w:rFonts w:eastAsia="Arial Narrow"/>
          <w:b/>
          <w:color w:val="000000" w:themeColor="text1"/>
          <w:szCs w:val="22"/>
        </w:rPr>
        <w:t>WHEREAS,</w:t>
      </w:r>
      <w:r w:rsidRPr="005A0996">
        <w:rPr>
          <w:rFonts w:eastAsia="Arial Narrow"/>
          <w:color w:val="000000" w:themeColor="text1"/>
          <w:szCs w:val="22"/>
        </w:rPr>
        <w:t xml:space="preserve"> the City Council of the City of Silver Grove, Kentucky has made the necessary modifications to said Proposal, and</w:t>
      </w:r>
    </w:p>
    <w:p w:rsidR="00910E14" w:rsidRPr="005A0996" w:rsidRDefault="00910E14" w:rsidP="00910E14">
      <w:pPr>
        <w:widowControl/>
        <w:autoSpaceDE/>
        <w:autoSpaceDN/>
        <w:adjustRightInd/>
        <w:ind w:firstLine="720"/>
        <w:jc w:val="both"/>
        <w:rPr>
          <w:rFonts w:eastAsia="Arial Narrow"/>
          <w:color w:val="000000" w:themeColor="text1"/>
          <w:szCs w:val="22"/>
        </w:rPr>
      </w:pPr>
    </w:p>
    <w:p w:rsidR="00910E14" w:rsidRPr="005A0996" w:rsidRDefault="00910E14" w:rsidP="00910E14">
      <w:pPr>
        <w:widowControl/>
        <w:autoSpaceDE/>
        <w:autoSpaceDN/>
        <w:adjustRightInd/>
        <w:ind w:firstLine="720"/>
        <w:jc w:val="both"/>
        <w:rPr>
          <w:rFonts w:eastAsia="Arial Narrow"/>
          <w:color w:val="000000" w:themeColor="text1"/>
          <w:szCs w:val="22"/>
        </w:rPr>
      </w:pPr>
      <w:r w:rsidRPr="005A0996">
        <w:rPr>
          <w:rFonts w:eastAsia="Arial Narrow"/>
          <w:b/>
          <w:color w:val="000000" w:themeColor="text1"/>
          <w:szCs w:val="22"/>
        </w:rPr>
        <w:t>WHEREAS,</w:t>
      </w:r>
      <w:r w:rsidRPr="005A0996">
        <w:rPr>
          <w:rFonts w:eastAsia="Arial Narrow"/>
          <w:color w:val="000000" w:themeColor="text1"/>
          <w:szCs w:val="22"/>
        </w:rPr>
        <w:t xml:space="preserve"> it is the desire of the City Council of the City of Silver Grove, Kentucky to adopt said Proposal with the necessary modifications,</w:t>
      </w:r>
    </w:p>
    <w:p w:rsidR="00910E14" w:rsidRPr="005A0996" w:rsidRDefault="00910E14" w:rsidP="00910E14">
      <w:pPr>
        <w:rPr>
          <w:color w:val="000000" w:themeColor="text1"/>
          <w:szCs w:val="22"/>
        </w:rPr>
      </w:pPr>
    </w:p>
    <w:p w:rsidR="00910E14" w:rsidRPr="005A0996" w:rsidRDefault="00910E14" w:rsidP="00910E14">
      <w:pPr>
        <w:jc w:val="both"/>
        <w:rPr>
          <w:color w:val="000000" w:themeColor="text1"/>
          <w:szCs w:val="22"/>
        </w:rPr>
      </w:pPr>
      <w:r w:rsidRPr="005A0996">
        <w:rPr>
          <w:b/>
          <w:color w:val="000000" w:themeColor="text1"/>
          <w:szCs w:val="22"/>
        </w:rPr>
        <w:tab/>
        <w:t>NOW, THEREFORE BE IT ORDAINED BY THE CITY OF SILVER GROVE, CAMPBELL COUNTY, KENTUCKY AS FOLLOWS:</w:t>
      </w:r>
    </w:p>
    <w:p w:rsidR="00910E14" w:rsidRPr="005A0996" w:rsidRDefault="00910E14" w:rsidP="00910E14">
      <w:pPr>
        <w:pStyle w:val="Heading2"/>
        <w:jc w:val="left"/>
        <w:rPr>
          <w:rFonts w:ascii="Garamond" w:hAnsi="Garamond"/>
          <w:color w:val="000000" w:themeColor="text1"/>
          <w:szCs w:val="22"/>
        </w:rPr>
      </w:pPr>
    </w:p>
    <w:p w:rsidR="00910E14" w:rsidRPr="005A0996" w:rsidRDefault="00910E14" w:rsidP="00910E14">
      <w:pPr>
        <w:pStyle w:val="Heading2"/>
        <w:rPr>
          <w:rFonts w:ascii="Garamond" w:hAnsi="Garamond"/>
          <w:color w:val="000000" w:themeColor="text1"/>
          <w:szCs w:val="22"/>
        </w:rPr>
      </w:pPr>
      <w:r w:rsidRPr="005A0996">
        <w:rPr>
          <w:rFonts w:ascii="Garamond" w:hAnsi="Garamond"/>
          <w:color w:val="000000" w:themeColor="text1"/>
          <w:szCs w:val="22"/>
        </w:rPr>
        <w:t>Section I</w:t>
      </w:r>
    </w:p>
    <w:p w:rsidR="00910E14" w:rsidRPr="005A0996" w:rsidRDefault="00910E14" w:rsidP="00910E14"/>
    <w:p w:rsidR="00910E14" w:rsidRDefault="00910E14" w:rsidP="00910E14">
      <w:pPr>
        <w:jc w:val="both"/>
      </w:pPr>
      <w:r>
        <w:t>The Annual Budget for fiscal year July 1, 2024 through June 30, 2025 for the City of Silver Grove, as modified, is hereby adopted as per the City of Silver Grove Profit &amp; Loss Budget Overview Attached hereto as “Attachment A” and incorporated by reference herein.</w:t>
      </w:r>
    </w:p>
    <w:p w:rsidR="00910E14" w:rsidRDefault="00910E14" w:rsidP="00910E14">
      <w:pPr>
        <w:jc w:val="both"/>
      </w:pPr>
    </w:p>
    <w:p w:rsidR="00910E14" w:rsidRPr="00F66B64" w:rsidRDefault="00910E14" w:rsidP="00910E14">
      <w:pPr>
        <w:pStyle w:val="Heading2"/>
        <w:rPr>
          <w:rFonts w:ascii="Garamond" w:hAnsi="Garamond"/>
          <w:color w:val="000000" w:themeColor="text1"/>
          <w:szCs w:val="22"/>
        </w:rPr>
      </w:pPr>
      <w:bookmarkStart w:id="0" w:name="_GoBack"/>
      <w:r w:rsidRPr="00F66B64">
        <w:rPr>
          <w:rFonts w:ascii="Garamond" w:hAnsi="Garamond"/>
          <w:color w:val="000000" w:themeColor="text1"/>
          <w:szCs w:val="22"/>
        </w:rPr>
        <w:t>Section II</w:t>
      </w:r>
    </w:p>
    <w:bookmarkEnd w:id="0"/>
    <w:p w:rsidR="00910E14" w:rsidRDefault="00910E14" w:rsidP="00910E14">
      <w:pPr>
        <w:pStyle w:val="Heading2"/>
        <w:jc w:val="both"/>
        <w:rPr>
          <w:rFonts w:ascii="Garamond" w:hAnsi="Garamond"/>
          <w:szCs w:val="22"/>
          <w:u w:val="none"/>
        </w:rPr>
      </w:pPr>
    </w:p>
    <w:p w:rsidR="00910E14" w:rsidRPr="00C23B65" w:rsidRDefault="00910E14" w:rsidP="00910E14">
      <w:pPr>
        <w:pStyle w:val="Heading2"/>
        <w:jc w:val="both"/>
        <w:rPr>
          <w:rFonts w:ascii="Garamond" w:hAnsi="Garamond"/>
          <w:szCs w:val="22"/>
          <w:u w:val="none"/>
        </w:rPr>
      </w:pPr>
      <w:r w:rsidRPr="00C23B65">
        <w:rPr>
          <w:rFonts w:ascii="Garamond" w:hAnsi="Garamond"/>
          <w:szCs w:val="22"/>
          <w:u w:val="none"/>
        </w:rPr>
        <w:t>This ordinance shall be in full force and effect from and after its adoption, approval and publication as is required by law.</w:t>
      </w:r>
    </w:p>
    <w:p w:rsidR="00910E14" w:rsidRPr="00C23B65" w:rsidRDefault="00910E14" w:rsidP="00910E14">
      <w:pPr>
        <w:jc w:val="both"/>
        <w:rPr>
          <w:szCs w:val="22"/>
        </w:rPr>
      </w:pPr>
    </w:p>
    <w:p w:rsidR="00910E14" w:rsidRPr="00C23B65" w:rsidRDefault="00910E14" w:rsidP="00910E14">
      <w:pPr>
        <w:jc w:val="both"/>
        <w:rPr>
          <w:szCs w:val="22"/>
        </w:rPr>
      </w:pPr>
      <w:r w:rsidRPr="00C23B65">
        <w:rPr>
          <w:b/>
          <w:szCs w:val="22"/>
        </w:rPr>
        <w:t>PASSED</w:t>
      </w:r>
      <w:r w:rsidRPr="00C23B65">
        <w:rPr>
          <w:szCs w:val="22"/>
        </w:rPr>
        <w:t xml:space="preserve"> by City Council of the City of </w:t>
      </w:r>
      <w:r>
        <w:rPr>
          <w:szCs w:val="22"/>
        </w:rPr>
        <w:t>Silver Grove</w:t>
      </w:r>
      <w:r w:rsidRPr="00C23B65">
        <w:rPr>
          <w:szCs w:val="22"/>
        </w:rPr>
        <w:t>, Campbell County, Kentucky assembled in regular session.</w:t>
      </w:r>
    </w:p>
    <w:p w:rsidR="00910E14" w:rsidRPr="00C23B65" w:rsidRDefault="00910E14" w:rsidP="00910E14">
      <w:pPr>
        <w:rPr>
          <w:szCs w:val="22"/>
        </w:rPr>
      </w:pPr>
    </w:p>
    <w:p w:rsidR="00910E14" w:rsidRPr="00C23B65" w:rsidRDefault="00910E14" w:rsidP="00910E14">
      <w:pPr>
        <w:rPr>
          <w:szCs w:val="22"/>
        </w:rPr>
      </w:pPr>
      <w:r>
        <w:rPr>
          <w:szCs w:val="22"/>
        </w:rPr>
        <w:t>First Reading: ________________</w:t>
      </w:r>
    </w:p>
    <w:p w:rsidR="00910E14" w:rsidRPr="00C23B65" w:rsidRDefault="00910E14" w:rsidP="00910E14">
      <w:pPr>
        <w:rPr>
          <w:szCs w:val="22"/>
        </w:rPr>
      </w:pPr>
      <w:r w:rsidRPr="00C23B65">
        <w:rPr>
          <w:szCs w:val="22"/>
        </w:rPr>
        <w:t>Seco</w:t>
      </w:r>
      <w:r>
        <w:rPr>
          <w:szCs w:val="22"/>
        </w:rPr>
        <w:t xml:space="preserve">nd Reading: _______________ </w:t>
      </w:r>
      <w:r w:rsidRPr="000412A7">
        <w:rPr>
          <w:szCs w:val="22"/>
          <w:u w:val="single"/>
        </w:rPr>
        <w:t xml:space="preserve"> </w:t>
      </w:r>
    </w:p>
    <w:p w:rsidR="00910E14" w:rsidRPr="00C23B65" w:rsidRDefault="00910E14" w:rsidP="00910E14">
      <w:pPr>
        <w:rPr>
          <w:szCs w:val="22"/>
        </w:rPr>
      </w:pPr>
      <w:r>
        <w:rPr>
          <w:szCs w:val="22"/>
        </w:rPr>
        <w:t xml:space="preserve"> </w:t>
      </w:r>
    </w:p>
    <w:p w:rsidR="00910E14" w:rsidRPr="00C23B65" w:rsidRDefault="00910E14" w:rsidP="00910E14">
      <w:pPr>
        <w:ind w:firstLine="5040"/>
        <w:jc w:val="both"/>
        <w:rPr>
          <w:szCs w:val="22"/>
        </w:rPr>
      </w:pPr>
      <w:r w:rsidRPr="00C23B65">
        <w:rPr>
          <w:szCs w:val="22"/>
        </w:rPr>
        <w:t>_____________________________</w:t>
      </w:r>
    </w:p>
    <w:p w:rsidR="00910E14" w:rsidRPr="00C23B65" w:rsidRDefault="00910E14" w:rsidP="00910E14">
      <w:pPr>
        <w:ind w:firstLine="5040"/>
        <w:jc w:val="both"/>
        <w:rPr>
          <w:szCs w:val="22"/>
        </w:rPr>
      </w:pPr>
      <w:r w:rsidRPr="00C23B65">
        <w:rPr>
          <w:szCs w:val="22"/>
        </w:rPr>
        <w:t xml:space="preserve">MAYOR </w:t>
      </w:r>
      <w:r>
        <w:rPr>
          <w:szCs w:val="22"/>
        </w:rPr>
        <w:t>NEAL BEDEL</w:t>
      </w:r>
    </w:p>
    <w:p w:rsidR="00910E14" w:rsidRDefault="00910E14" w:rsidP="00910E14">
      <w:pPr>
        <w:tabs>
          <w:tab w:val="left" w:pos="2130"/>
          <w:tab w:val="right" w:pos="9360"/>
        </w:tabs>
        <w:jc w:val="both"/>
        <w:rPr>
          <w:szCs w:val="22"/>
        </w:rPr>
      </w:pPr>
      <w:r>
        <w:rPr>
          <w:szCs w:val="22"/>
        </w:rPr>
        <w:t>ATTEST:</w:t>
      </w:r>
    </w:p>
    <w:p w:rsidR="00910E14" w:rsidRDefault="00910E14" w:rsidP="00910E14">
      <w:pPr>
        <w:tabs>
          <w:tab w:val="left" w:pos="2130"/>
          <w:tab w:val="right" w:pos="9360"/>
        </w:tabs>
        <w:jc w:val="both"/>
        <w:rPr>
          <w:szCs w:val="22"/>
        </w:rPr>
      </w:pPr>
      <w:r>
        <w:rPr>
          <w:szCs w:val="22"/>
        </w:rPr>
        <w:t>_____________________________                                                                                    RONDA SANDFOSS</w:t>
      </w:r>
    </w:p>
    <w:p w:rsidR="00041464" w:rsidRPr="00910E14" w:rsidRDefault="00910E14" w:rsidP="00910E14">
      <w:pPr>
        <w:tabs>
          <w:tab w:val="left" w:pos="2130"/>
          <w:tab w:val="right" w:pos="9360"/>
        </w:tabs>
        <w:jc w:val="both"/>
        <w:rPr>
          <w:szCs w:val="22"/>
        </w:rPr>
      </w:pPr>
      <w:r>
        <w:rPr>
          <w:szCs w:val="22"/>
        </w:rPr>
        <w:t>CITY CLERK</w:t>
      </w:r>
    </w:p>
    <w:sectPr w:rsidR="00041464" w:rsidRPr="00910E14" w:rsidSect="00BB0918">
      <w:footerReference w:type="even" r:id="rId4"/>
      <w:footerReference w:type="default" r:id="rId5"/>
      <w:endnotePr>
        <w:numFmt w:val="decimal"/>
      </w:endnotePr>
      <w:pgSz w:w="12240" w:h="15840"/>
      <w:pgMar w:top="1440" w:right="1440" w:bottom="1440" w:left="1440" w:header="144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5B2C" w:rsidRDefault="0097426E" w:rsidP="0058521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95B2C" w:rsidRDefault="0097426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21D" w:rsidRDefault="0097426E" w:rsidP="00EF3B4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95B2C" w:rsidRDefault="0097426E">
    <w:pPr>
      <w:spacing w:line="240" w:lineRule="exact"/>
    </w:pPr>
  </w:p>
  <w:p w:rsidR="00F95B2C" w:rsidRDefault="0097426E"/>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endnotePr>
    <w:numFmt w:val="decimal"/>
  </w:endnotePr>
  <w:compat/>
  <w:rsids>
    <w:rsidRoot w:val="00910E14"/>
    <w:rsid w:val="00041464"/>
    <w:rsid w:val="000E53D2"/>
    <w:rsid w:val="00101522"/>
    <w:rsid w:val="001C657F"/>
    <w:rsid w:val="001E79FE"/>
    <w:rsid w:val="00817331"/>
    <w:rsid w:val="00910E14"/>
    <w:rsid w:val="0097426E"/>
    <w:rsid w:val="00AE2B22"/>
    <w:rsid w:val="00E37E0F"/>
    <w:rsid w:val="00ED16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line="240" w:lineRule="exact"/>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E14"/>
    <w:pPr>
      <w:widowControl w:val="0"/>
      <w:autoSpaceDE w:val="0"/>
      <w:autoSpaceDN w:val="0"/>
      <w:adjustRightInd w:val="0"/>
      <w:spacing w:before="0" w:beforeAutospacing="0" w:after="0" w:afterAutospacing="0" w:line="240" w:lineRule="auto"/>
      <w:jc w:val="left"/>
    </w:pPr>
    <w:rPr>
      <w:rFonts w:ascii="Garamond" w:eastAsia="Times New Roman" w:hAnsi="Garamond"/>
    </w:rPr>
  </w:style>
  <w:style w:type="paragraph" w:styleId="Heading1">
    <w:name w:val="heading 1"/>
    <w:basedOn w:val="Normal"/>
    <w:next w:val="Normal"/>
    <w:link w:val="Heading1Char"/>
    <w:qFormat/>
    <w:rsid w:val="00910E14"/>
    <w:pPr>
      <w:keepNext/>
      <w:outlineLvl w:val="0"/>
    </w:pPr>
    <w:rPr>
      <w:rFonts w:ascii="Times New Roman" w:hAnsi="Times New Roman"/>
      <w:b/>
      <w:bCs/>
    </w:rPr>
  </w:style>
  <w:style w:type="paragraph" w:styleId="Heading2">
    <w:name w:val="heading 2"/>
    <w:basedOn w:val="Normal"/>
    <w:next w:val="Normal"/>
    <w:link w:val="Heading2Char"/>
    <w:qFormat/>
    <w:rsid w:val="00910E14"/>
    <w:pPr>
      <w:keepNext/>
      <w:jc w:val="center"/>
      <w:outlineLvl w:val="1"/>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0E14"/>
    <w:rPr>
      <w:rFonts w:eastAsia="Times New Roman"/>
      <w:b/>
      <w:bCs/>
    </w:rPr>
  </w:style>
  <w:style w:type="character" w:customStyle="1" w:styleId="Heading2Char">
    <w:name w:val="Heading 2 Char"/>
    <w:basedOn w:val="DefaultParagraphFont"/>
    <w:link w:val="Heading2"/>
    <w:rsid w:val="00910E14"/>
    <w:rPr>
      <w:rFonts w:eastAsia="Times New Roman"/>
      <w:u w:val="single"/>
    </w:rPr>
  </w:style>
  <w:style w:type="paragraph" w:styleId="Footer">
    <w:name w:val="footer"/>
    <w:basedOn w:val="Normal"/>
    <w:link w:val="FooterChar"/>
    <w:rsid w:val="00910E14"/>
    <w:pPr>
      <w:tabs>
        <w:tab w:val="center" w:pos="4320"/>
        <w:tab w:val="right" w:pos="8640"/>
      </w:tabs>
    </w:pPr>
  </w:style>
  <w:style w:type="character" w:customStyle="1" w:styleId="FooterChar">
    <w:name w:val="Footer Char"/>
    <w:basedOn w:val="DefaultParagraphFont"/>
    <w:link w:val="Footer"/>
    <w:rsid w:val="00910E14"/>
    <w:rPr>
      <w:rFonts w:ascii="Garamond" w:eastAsia="Times New Roman" w:hAnsi="Garamond"/>
    </w:rPr>
  </w:style>
  <w:style w:type="character" w:styleId="PageNumber">
    <w:name w:val="page number"/>
    <w:basedOn w:val="DefaultParagraphFont"/>
    <w:rsid w:val="00910E14"/>
  </w:style>
  <w:style w:type="paragraph" w:styleId="BalloonText">
    <w:name w:val="Balloon Text"/>
    <w:basedOn w:val="Normal"/>
    <w:link w:val="BalloonTextChar"/>
    <w:uiPriority w:val="99"/>
    <w:semiHidden/>
    <w:unhideWhenUsed/>
    <w:rsid w:val="0097426E"/>
    <w:rPr>
      <w:rFonts w:ascii="Tahoma" w:hAnsi="Tahoma" w:cs="Tahoma"/>
      <w:sz w:val="16"/>
      <w:szCs w:val="16"/>
    </w:rPr>
  </w:style>
  <w:style w:type="character" w:customStyle="1" w:styleId="BalloonTextChar">
    <w:name w:val="Balloon Text Char"/>
    <w:basedOn w:val="DefaultParagraphFont"/>
    <w:link w:val="BalloonText"/>
    <w:uiPriority w:val="99"/>
    <w:semiHidden/>
    <w:rsid w:val="0097426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262</Words>
  <Characters>1496</Characters>
  <Application>Microsoft Office Word</Application>
  <DocSecurity>0</DocSecurity>
  <Lines>12</Lines>
  <Paragraphs>3</Paragraphs>
  <ScaleCrop>false</ScaleCrop>
  <Company>Microsoft</Company>
  <LinksUpToDate>false</LinksUpToDate>
  <CharactersWithSpaces>1755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Ronda Sandfoss</dc:creator>
  <cp:lastModifiedBy>Ronda Sandfoss</cp:lastModifiedBy>
  <cp:revision>2</cp:revision>
  <cp:lastPrinted>2024-04-30T15:47:00Z</cp:lastPrinted>
  <dcterms:created xsi:type="dcterms:W3CDTF">2024-04-30T15:42:00Z</dcterms:created>
  <dcterms:modified xsi:type="dcterms:W3CDTF">2024-04-30T15:47:00Z</dcterms:modified>
</cp:coreProperties>
</file>